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28"/>
          <w:szCs w:val="28"/>
          <w:rtl w:val="0"/>
        </w:rPr>
        <w:t xml:space="preserve">Ristiinan Rinkka ry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Toimintakalenteri 2026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ab/>
        <w:t xml:space="preserve">päivitetty 27.10.2025/mma/hallitus</w:t>
        <w:tab/>
        <w:tab/>
        <w:t xml:space="preserve">mma 27.10.2025</w:t>
      </w:r>
    </w:p>
    <w:tbl>
      <w:tblPr>
        <w:tblStyle w:val="Table1"/>
        <w:tblW w:w="15705.0" w:type="dxa"/>
        <w:jc w:val="left"/>
        <w:tblInd w:w="-8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4395"/>
        <w:gridCol w:w="1080"/>
        <w:gridCol w:w="2685"/>
        <w:gridCol w:w="2610"/>
        <w:gridCol w:w="3795"/>
        <w:tblGridChange w:id="0">
          <w:tblGrid>
            <w:gridCol w:w="1140"/>
            <w:gridCol w:w="4395"/>
            <w:gridCol w:w="1080"/>
            <w:gridCol w:w="2685"/>
            <w:gridCol w:w="2610"/>
            <w:gridCol w:w="37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Kuukausi</w:t>
            </w:r>
          </w:p>
        </w:tc>
        <w:tc>
          <w:tcPr>
            <w:tcBorders>
              <w:bottom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Oma toiminta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Aika ja tapahtuma (vastuuhenkilö, muuta)</w:t>
            </w:r>
          </w:p>
        </w:tc>
        <w:tc>
          <w:tcPr>
            <w:tcBorders>
              <w:bottom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Osall,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huom.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(+alle 19 v.)</w:t>
            </w:r>
          </w:p>
        </w:tc>
        <w:tc>
          <w:tcPr>
            <w:tcBorders>
              <w:bottom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Omat kokoukset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Muut kokoukset/webinaarit yms.</w:t>
            </w:r>
          </w:p>
        </w:tc>
        <w:tc>
          <w:tcPr>
            <w:tcBorders>
              <w:bottom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Muuta huomioitavaa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Itä-Suomen latualue (LA) 28 yhdistystä ja 4 tunturikerhoa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(kummi Heino Henttu Lipsanen/Mikkelin Latu)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Suomen Latu (SL), Mikkelin Latu (ML)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Tammikuu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Tiistaik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ävelyt alkavat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20.1. Tiistaikävely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27.1. Tiistaikävely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28.1. Tarinatulet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Viikkohiihto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Talviuinnit   kertaa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Hallitus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Ulkoilutoimikunnan palaveri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*CRM-uutiskirje jäsenille 10.1.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Toimintatiedot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Ladulle mennessä (nettiversio)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212529"/>
                <w:sz w:val="20"/>
                <w:szCs w:val="20"/>
                <w:highlight w:val="white"/>
                <w:rtl w:val="0"/>
              </w:rPr>
              <w:t xml:space="preserve">22.1. Puheenjohtajien ilta klo 17–19 (etä)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30.1.-1.2. Talviuinnin SM kisat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Helmikuu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3.2. Tiistaikävely ja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10.2. Tiistaikävely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17.2. Tiistaikävely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21.2. Kansallinen hiihtopäivä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24.2. Tiistaikävely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25.2. Tarinatulet kotalaavulla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Viikkohiihto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Perhetapahtuma kotalaavulla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Talviuinnit    kertaa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Talviuintitapahtuma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Ristiinalainen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14-24.2. Kiilopään perheviikko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19.2. Sihteereiden ilta klo 17–19 (etä)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21.2. Kansallinen hiihtopäivä</w:t>
            </w:r>
          </w:p>
        </w:tc>
      </w:tr>
      <w:tr>
        <w:trPr>
          <w:cantSplit w:val="0"/>
          <w:trHeight w:val="1723.98437499999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Maaliskuu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3.3. Tiistaikävely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10.3. Tiistaikävely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17.3. Tiistaikävely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24.3. Tiistaikävely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25.3. Tarinatulet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Viikkohiihto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Talviuinnit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kertaa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Käpy-palaveri (0)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Hallitus (tilinpäätös) kirjastossa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*CRM-uutiskirje jäsenille 19.3.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27.3. Tunteet hukassa -metsäseikkailun ohjaaja kurssi,Kouvola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Huhtikuu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7.4. Tiistaikävely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14.4. Tiistaikävely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11.4. lTiistaikävely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28.4. Tiistaikävely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29.4. Tarinatulet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Talviuinnit    kertaa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Kevätkokous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Ulkoilutoimikunnan palaveri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Style w:val="Heading1"/>
              <w:keepNext w:val="0"/>
              <w:keepLines w:val="0"/>
              <w:shd w:fill="ffffff" w:val="clear"/>
              <w:spacing w:after="0" w:before="0" w:line="288.00000000000006" w:lineRule="auto"/>
              <w:rPr>
                <w:sz w:val="20"/>
                <w:szCs w:val="20"/>
              </w:rPr>
            </w:pPr>
            <w:bookmarkStart w:colFirst="0" w:colLast="0" w:name="_heading=h.wopj4wviln51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8.4. etä, ilta ja 18.4. Rakastu retkeilyyn, Jyväskylä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16.4. Rahastonhoitajien ilta klo 17–19 (etä)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18.4. Metsämieli -vertaisvetäjäkoulutus , Espoo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4-26.4.Suomen Ladun kevätkokous, Joensuu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Toukokuu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Talviuintipaikan purku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9.5. Äitienpäivä etkot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15.5.Iltapatikka  ulkona perillä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27.5. Tarinatulet Kotalaavulla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Pyöräilykausi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Talviuinnit    kertaa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Hallitus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Kävelyt – kauden päätös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15.5. Ulkona perillä- tapahtuma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703124999999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Kesäkuu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Itä-Suomen Latualueen patikkaretki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Perhepatikka lähialueelle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Pyöräily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Pyöräily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Kesä-Ristiinalainen tapahtumakalenteritiedot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Heinäkuu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Kukkapyöräily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Pyöräily luontokirkkoon Haukkavuorelle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Pyöräily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*CRM-uutiskirje jäsenille 22.7.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Elokuu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3.8..Perhetapahtuma +lettukestit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Pyöräily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Patikkaretki Puumalaan Norppapolku n. 13 km</w:t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29.8. Nuku yö ulkona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Hallitus (talviuintiasiat, jäsenmaksut)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Kävelyt – kauden päätös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Ristiinalainen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14-16.8. aluepäivät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29.8. Nuku Yö Ulkona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Syyskuu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4-6.9.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Pyöräily, pyöräsuunnistus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Patikkaretki Haukivuorelle, Häkkilän retkipolku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 Tarinatulet Kotalaavulla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 Tähtitaivas tapahtuma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Lokakuu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6.10. Tiistaik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ävely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13.10. Tiistaikävely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20.10. Tiistaikävely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Perhepatikkaretki Lähialueella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27.10.  Tiistaikävely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28.10. Tarinatulet Kotalaavlulla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Talviuintipaikan talkoot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Toimikuntapalaveri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Hallitus (ts ja talousarvioesitys)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Ullmax-tilaukset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Talviuintipaikan sukellus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12.10.-30.11. Koko perheen hämärähommat -kampanja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30.10.-1.11. Suomen Ladun Syyskokous, Oulussa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Marraskuu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3.11. Tiistaikävely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10.11. Tiistaikävely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11.11.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Koko perheen Hämärähommat -pimeänkävely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17.11. Tiistaikävely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24.11.  Tiistaikävely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25.11. Tarinatulet Kotalaavulla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Vapaaehtoisten tapaaminen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28.11.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Ristiinan joulun avaus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Syyskokous vko 45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Jäsentiedote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Jäsenmaksut 2027 Yhdistyspolkuun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mennessä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color w:val="212529"/>
                <w:sz w:val="20"/>
                <w:szCs w:val="20"/>
                <w:highlight w:val="white"/>
                <w:rtl w:val="0"/>
              </w:rPr>
              <w:t xml:space="preserve">19.11. Hallitustyöskentelyn koulutusilta klo 17–19 (etä)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Joulukuu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1.12. Tiistaikävely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8.12. Tiistaikävely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15.12. Tiistaikävely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21.12. Tuomaan tulet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Vastojen myynti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Ristiinalainen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Käpy = Mikkelin kaupungin kävelyn ja pyöräilyn edistämisryhmä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CRM Yhdistyspolku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Talviuintitoimikunta 2025-2026: Laura Lahtinen, Tuula Siiskonen, Liisa Nykänen, Liisa Irene Särkkä ja Auvo Urpilainen.</w:t>
      </w:r>
    </w:p>
    <w:p w:rsidR="00000000" w:rsidDel="00000000" w:rsidP="00000000" w:rsidRDefault="00000000" w:rsidRPr="00000000" w14:paraId="000000C3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Ulkoilutoimikunta 2025 Liisa Kovanen, vetäjä, Mirja Manninen, Satu Siivola, Helena Turkki ja Merja Pönniö</w:t>
      </w:r>
    </w:p>
    <w:p w:rsidR="00000000" w:rsidDel="00000000" w:rsidP="00000000" w:rsidRDefault="00000000" w:rsidRPr="00000000" w14:paraId="000000C4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Talkootoimikunta 2025, vastat ja markkinat, Kaija Laitinen,vetäjä, Vuokko Himanen, Pertti Manninen ja Leena Närhinen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Ristiinan Rinkka ry</w:t>
        <w:tab/>
        <w:tab/>
        <w:tab/>
        <w:t xml:space="preserve">Toimintasuunnitelma 202</w:t>
      </w:r>
      <w:r w:rsidDel="00000000" w:rsidR="00000000" w:rsidRPr="00000000">
        <w:rPr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.10.202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mma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/hallitus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Syyskokous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.11.202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Ulkoile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Rinkan toiminta keskittyy perinteisiin ulkoilumuotoihin, retkeilyyn ja kävelyyn eri muodoissaan sekä pyöräilyyn.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Talviuintipaikalla järjestetään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alviuinti -tapahtuma tammikuussa.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oimintaa järjestetään viikoittain kevät- ja syyskaudella kävellen, villasukkakävellen, </w:t>
      </w:r>
      <w:r w:rsidDel="00000000" w:rsidR="00000000" w:rsidRPr="00000000">
        <w:rPr>
          <w:rtl w:val="0"/>
        </w:rPr>
        <w:t xml:space="preserve">lähialue retkeillen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eri lajeja kokeillen jne. Kesällä  </w:t>
      </w:r>
      <w:r w:rsidDel="00000000" w:rsidR="00000000" w:rsidRPr="00000000">
        <w:rPr>
          <w:rtl w:val="0"/>
        </w:rPr>
        <w:t xml:space="preserve">pyöräilyä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 kävelyä</w:t>
      </w:r>
      <w:r w:rsidDel="00000000" w:rsidR="00000000" w:rsidRPr="00000000">
        <w:rPr>
          <w:rtl w:val="0"/>
        </w:rPr>
        <w:t xml:space="preserve"> sekä erilaisia retkiä.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Viikkohiihtoja, hiihtoretki lähialueen laduille ja kuutamohiihto järjestetään lumitilanteen (latutilanteen) mukaan.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Perhetoimintaa kehitetään ja järjestetään muutama nimenomaan perheille (lapsille) suunnattu tapahtuma</w:t>
      </w:r>
      <w:r w:rsidDel="00000000" w:rsidR="00000000" w:rsidRPr="00000000">
        <w:rPr>
          <w:rtl w:val="0"/>
        </w:rPr>
        <w:t xml:space="preserve"> mm koko perheen hämärähommat.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Vuonna 2025 aloitettu tarinatulet jatkuu myös kaudella 2026 kerran kuukaudessa. Toukokuussa järjestetään äitienpäiväetkot Kotalaavulla.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Suomen Ladun valtakunnallisiin kampanjoihin osallistutaan mahdollisuuksien mukaan.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Jäsenhankintaa pidetään esillä kaikissa tapahtumissa ja yleensä toiminnassa.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Osallistu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Osallistutaan järjestön kokouksiin (kevät 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syksy ) sekä latualueen toimintaan.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Osallistutaan Suomen Ladun webinaareihin ja koulutuksiin mahdollisuuksien mukaan.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Tehdään yhteistyötä lähialueen yhdistysten kanssa. Kehitetään yhteistoimintaa paikallisten toimijoiden sekä kaupungin liikuntatoimen kanssa.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Vapaaehtoisille (talkoolaisille) järjestetään tapaaminen.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Uusia ohjaajia ja vapaaehtoisia yritetään saada mukaan toimintaan.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Jäsenille järjestetään avoin keskustelutilaisuus yhdistyksen toiminnasta (jäsenilta) elokuussa.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Vaikuta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Rinkka on mukana Mikkelin kaupungin ja eri toimijoiden kävelyn ja pyöräilyn edistämisryhmässä, Käpyssä.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Tiedottamisessa hyödynnetään sähköisiä järjestelmiä, paikallislehteä sekä </w:t>
      </w:r>
      <w:r w:rsidDel="00000000" w:rsidR="00000000" w:rsidRPr="00000000">
        <w:rPr>
          <w:rtl w:val="0"/>
        </w:rPr>
        <w:t xml:space="preserve">jäsen tiedotuksessa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Yhdistyspolkua (CRM).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Paperinen jäsentiedote tehdään kerran vuodessa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ei-sähköpostillisille ja yhteistyötahoille jaettavaksi.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Vastuullisuus ja hallinto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Turvallisuus ja turvallinen toimintaympäristö ovat toiminnan lähtökohtia. Aiheeseen perehdytään alkuvuodesta toimikuntien tapaamisessa (tarvittaessa useammassa). Jatkamme toimintaa oma muki mukaan -periaatteella.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Yhdistys toimii hyvän hallinnon periaatteiden mukaisesti. Yhdistyksen kevätkokous järjestetään huhtikuussa ja syyskokous marraskuussa.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Yhdistyksen toimijoiden tehtävät on määritelty. Hallituksen käytännön toimintaan ja tapahtumiin liittyvää suunnittelu- ja järjestelyvastuuta siirretään erikseen nimettäville toimikunnille. Toteutus hoidetaan yhdessä erikseen sovittavin järjestelyin talkoolaisia apuna käyttäen.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Talous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Jäsenmaksu</w:t>
      </w:r>
      <w:r w:rsidDel="00000000" w:rsidR="00000000" w:rsidRPr="00000000">
        <w:rPr>
          <w:rtl w:val="0"/>
        </w:rPr>
        <w:t xml:space="preserve">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(henkilö- ja perhejäsenyys) </w:t>
      </w:r>
      <w:r w:rsidDel="00000000" w:rsidR="00000000" w:rsidRPr="00000000">
        <w:rPr>
          <w:rtl w:val="0"/>
        </w:rPr>
        <w:t xml:space="preserve">pysyvät ennallaan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Talviuintitoiminnan osallistumismaksuj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korotetaan</w:t>
      </w:r>
      <w:r w:rsidDel="00000000" w:rsidR="00000000" w:rsidRPr="00000000">
        <w:rPr>
          <w:rtl w:val="0"/>
        </w:rPr>
        <w:t xml:space="preserve">, maksujen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odotetaan kattavan toiminnan kulut, joista suurin on sähkölasku.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Varsinaisen toiminnan suurimmat kuluerät ovat Kokouskulut, mikä sisältää Suomen Ladun (2) ja latualueen kokouksien/tapaamisen (3) osallistumismaksut, sekä Muut kulut, mihin on varattu määräraha jäsenillan tarjoiluun sekä vapaaehtoisten </w:t>
      </w:r>
      <w:r w:rsidDel="00000000" w:rsidR="00000000" w:rsidRPr="00000000">
        <w:rPr>
          <w:rtl w:val="0"/>
        </w:rPr>
        <w:t xml:space="preserve">tapaamiseen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Varainhankintaa tehdään Ristiinan markkinoilla kahviomyynnillä. Kesällä tehtävät saunavastat myydään ennen joulua. Ullmax-tuotteiden myynnistä jää yhdistykselle osuus.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0.3937007874016" w:top="850.3937007874016" w:left="1417.3228346456694" w:right="1417.322834645669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ulukkoRuudukko">
    <w:name w:val="Table Grid"/>
    <w:basedOn w:val="Normaalitaulukko"/>
    <w:uiPriority w:val="59"/>
    <w:rsid w:val="006007A3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ivli">
    <w:name w:val="No Spacing"/>
    <w:uiPriority w:val="1"/>
    <w:qFormat w:val="1"/>
    <w:rsid w:val="006007A3"/>
    <w:pPr>
      <w:spacing w:after="0" w:line="240" w:lineRule="auto"/>
    </w:pPr>
    <w:rPr>
      <w:kern w:val="0"/>
    </w:rPr>
  </w:style>
  <w:style w:type="paragraph" w:styleId="Luettelokappale">
    <w:name w:val="List Paragraph"/>
    <w:basedOn w:val="Normaali"/>
    <w:uiPriority w:val="34"/>
    <w:qFormat w:val="1"/>
    <w:rsid w:val="00DA7162"/>
    <w:pPr>
      <w:ind w:left="720"/>
      <w:contextualSpacing w:val="1"/>
    </w:pPr>
  </w:style>
  <w:style w:type="character" w:styleId="Hyperlinkki">
    <w:name w:val="Hyperlink"/>
    <w:basedOn w:val="Kappaleenoletusfontti"/>
    <w:uiPriority w:val="99"/>
    <w:unhideWhenUsed w:val="1"/>
    <w:rsid w:val="0079589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 w:val="1"/>
    <w:rsid w:val="0074046B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74046B"/>
    <w:rPr>
      <w:kern w:val="0"/>
    </w:rPr>
  </w:style>
  <w:style w:type="paragraph" w:styleId="Alatunniste">
    <w:name w:val="footer"/>
    <w:basedOn w:val="Normaali"/>
    <w:link w:val="AlatunnisteChar"/>
    <w:uiPriority w:val="99"/>
    <w:unhideWhenUsed w:val="1"/>
    <w:rsid w:val="0074046B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74046B"/>
    <w:rPr>
      <w:kern w:val="0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9F5303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gYHqZf0tIyd0gfFyOwNECpwgA==">CgMxLjAyDmgud29wajR3dmlsbjUxOAByITF5ZUJYQ3I1WkN1OFRzNU4zeURfVnl1LVJmOFl6U2lEQQ==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2024-08-07T14:29:00Z</dcterms:created>
  <dc:creator>helena.turkki@outlook.com</dc:creator>
</cp:coreProperties>
</file>